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"/>
        <w:gridCol w:w="1897"/>
        <w:gridCol w:w="1440"/>
        <w:gridCol w:w="5040"/>
        <w:gridCol w:w="5040"/>
        <w:tblGridChange w:id="0">
          <w:tblGrid>
            <w:gridCol w:w="259"/>
            <w:gridCol w:w="1897"/>
            <w:gridCol w:w="1440"/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Follow-up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left="-26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Annual Meeting 2022 Minutes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C.Page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Minutes reviewed and corrected.  Will be reviewed again at Annual Meeting 2023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Kate will correct and post.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-26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Treasurer’s Report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J.Bourgault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Report reviewed, approved as presented.  Treasurer not present.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ind w:left="-26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Library Liaison</w:t>
            </w:r>
          </w:p>
          <w:p w:rsidR="00000000" w:rsidDel="00000000" w:rsidP="00000000" w:rsidRDefault="00000000" w:rsidRPr="00000000" w14:paraId="00000013">
            <w:pPr>
              <w:ind w:left="-26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L.Moulton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Here are the highlights of our year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➢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Number of events: 13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➢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Approximate attendance at events: 440+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➢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Number of library visits: well over 1,000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➢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Number of Volunteer hours for maintaining services and supporting programs: over 800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➢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With only a few exceptions due to weather or holidays, the library was open at least 12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hours every week throughout the year, providing programs and services to all members of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public.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➢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We appreciate the use of Founders Hall for two events and the park for one other, the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Flash in the Pans program; thank you VIA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Also of note is that the Board of Trustees remains unchanged because none of the current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members had expiring terms. Therefore, no election was held.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-------------------------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Trustees have an outstanding item as it relates to the VIA. A summary of the open issue is as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follows: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March 4 the library trustees received an email communication from the VIA asking if the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Library was interested in partnering to split the costs 50-50 of “a reliable water supply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 septic system” to serve both the Post Office building and the Library.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In late March, in order to meet April 12th VIA meeting goal, the library trustees held a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special meeting and discussed the options presented by the VIA, and decided not to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partner with the VIA at this time. (We have concerns about relying on a private 501(c)(3)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organization for perpetual water and septage rights given our mission as a public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organization, among other reasons.)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On April 2, the library trustees formally replied to the VIA over email (specifically to the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VIA officers and the Chairman of the Post Office Repurposing Committee) with our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decision. This was the cover: [Thank you for sending us the EBHVIA’s proposal of a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partnership with the EBHLA regarding the future of the village center. We recognize that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fate of the post office property is an important issue for both organizations and to the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community at large. As such, we would suggest that more broad community input is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needed before any major decisions are made.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Please see the attached document for a detailed response to the EBHVIA proposal. We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are interested in hearing your thoughts about this possible course of action.]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In our response the library trustees asked whether the VIA would ever consider donating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 selling the post office building and property to the Library.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To date, we have received no response to our April inquiry. We would like to know if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donation of the post office property is a possibility, as it would help the Library during its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planning process this fall.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To be clear, there is not agreement among the library trustees as to whether the Library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would be willing to take on the post office property. We simply want to know whether it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is a realistic option that we should consider. That is why we asked the VIA for its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response back in April, and that is why we included Question 9 on the survey sent to our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mailing list, to see what the community thought about the idea.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• We continue to hope we will hear from the VIA soon regarding this question.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record of the written communications between the VIA and the Library is available on our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website under the April minutes. (https://www.eastbluehillpubliclibrary.org/ebhla-meeting-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COMMITTEE REPORTS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Ramp Committee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A.Haley</w:t>
            </w:r>
          </w:p>
        </w:tc>
        <w:tc>
          <w:tcPr/>
          <w:p w:rsidR="00000000" w:rsidDel="00000000" w:rsidP="00000000" w:rsidRDefault="00000000" w:rsidRPr="00000000" w14:paraId="0000004D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Report – </w:t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Income from Ramp Fees has increased EBHVIA income stream!</w:t>
            </w:r>
          </w:p>
          <w:p w:rsidR="00000000" w:rsidDel="00000000" w:rsidP="00000000" w:rsidRDefault="00000000" w:rsidRPr="00000000" w14:paraId="0000004F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Amanda is still asking for an interested person to replace her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 interested in volunteering for RAMP CZAR – please contact EBHVIA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Park Committee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H.Wescott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P.Norris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Playground equipment oiled? – Not yet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Ruts filled in? Phil did this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Summer House floor repair? _ Still needed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Thanks to Kate Reuter for replanting bridge planters after drought!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Thanks for Jim Reuter for cutting down hard-to-mow weeks at end of Ramp driveway!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Kate will write a Thank You note to Reuters</w:t>
            </w:r>
          </w:p>
          <w:p w:rsidR="00000000" w:rsidDel="00000000" w:rsidP="00000000" w:rsidRDefault="00000000" w:rsidRPr="00000000" w14:paraId="0000005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 THOUGHT LAURI YNTEMA WAS TO DO TYN’S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Tree Committee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P.Norris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 Evergreen trees donated by Gadsby family are ready to be transplanted to Park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Thank you Gadsby Family!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Phil and Clifton will plant trees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Founders Hall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K.Milliken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C.Page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P.Norris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~Bell Tower Restoration update: Clifton is still working on application for Maine State Steeple Fund, and Feels that they are very positive.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~Events _ no events to report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~Painting- still needed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~Shed – ready to open shed to community room/kitchen!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~Internet – committee researched 2 options with Pros and cons of both Fidium and Starlink. Fidium not yet available, Starlink proven effective but expensive.  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Motion: To pursue and purchase Starlink Internet, to be installed at Founder’s Hall. Motion Passed 8-6. 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Clifton will continue to work on application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Clifton will follow up with </w:t>
            </w:r>
            <w:r w:rsidDel="00000000" w:rsidR="00000000" w:rsidRPr="00000000">
              <w:rPr>
                <w:rtl w:val="0"/>
              </w:rPr>
              <w:t xml:space="preserve">Sergei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regarding painting exterior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Thanks for the Internet Committee for their research!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EBHVIA will review motion, if approved by board, committee will pursue purchase. Will also put Founders Hall on Fidium list for future installation.</w:t>
            </w:r>
          </w:p>
        </w:tc>
      </w:tr>
      <w:tr>
        <w:trPr>
          <w:cantSplit w:val="0"/>
          <w:trHeight w:val="1358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Post Office Committee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R.Jennings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J.Milliken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C.Pocock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K.Robinson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H.Westcott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Recommendations from C. Closs on interior alterations reviewed.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Proposal to donate Post Office Property to EBH Library discussed. Ideas for septic and well in partnership with Library discussed (see Library report)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~Motion to form a village task force to explore all options for water and septic for village, inviting members of EBH Library board to participate. Motion passed with 3 opposed.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~Motion for EBHVIA to dig a well </w:t>
            </w:r>
            <w:r w:rsidDel="00000000" w:rsidR="00000000" w:rsidRPr="00000000">
              <w:rPr>
                <w:i w:val="1"/>
                <w:rtl w:val="0"/>
              </w:rPr>
              <w:t xml:space="preserve">in the park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.  Motion FAILED.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Committee will meet to discuss plans for alterations.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Task force needs to be established.  When formed, EBH Library will be invited to participate.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Membership Committee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J.Milliken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report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THE MEETING WAS ADJOURNED AT THIS POINT DUE TO THE LATE 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Fund Raising Committee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K.Milliken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H.Wescott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~Moving Bottle Shed to Park, by Post Office: Will be addressed in October.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~Stock Option: Will be addressed in October.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Events Committee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C.Heaton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K.Milliken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H.Westcott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report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Communications Committee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P.Norris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K.Robinson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C.Heaton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R.Neblett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report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OLD BUSINESS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ByLaw Changes 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C.Page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Dates for Special Meeting (s) to discuss bylaw changes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Clarification of wording for membership deadlines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Inclusion of non-resident members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These items not addressed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NEW BUSINESS – No new business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2240" w:w="15840" w:orient="landscape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VIA Monthly Membership Meeting 7:30 pm July, 12, 2022 , In person at EBH Library and via Zoom -  MINUTES</w:t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Attendees: S.Breus, J.Burnes, S.Evans, K.Gadsby, C.Heaton, D.Ingalls, Ma.Long, Mi.Long, K.Marsh, J.Milliken, K.Milliken, L.Moulton, P.Norris, C.Page, K.Robinson, H.Westcott, K.Weinberg, N.White, T.Wiggins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